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907516" w14:textId="77777777" w:rsidR="00207091" w:rsidRPr="0037454F" w:rsidRDefault="00D22428" w:rsidP="00617B8F">
      <w:pPr>
        <w:jc w:val="center"/>
        <w:rPr>
          <w:b/>
          <w:bCs/>
          <w:color w:val="000000" w:themeColor="text1"/>
          <w:sz w:val="24"/>
          <w:szCs w:val="24"/>
          <w:u w:val="single"/>
        </w:rPr>
      </w:pPr>
      <w:r w:rsidRPr="00207091">
        <w:rPr>
          <w:rFonts w:cs="Arial"/>
          <w:b/>
          <w:bCs/>
          <w:sz w:val="24"/>
          <w:szCs w:val="24"/>
        </w:rPr>
        <w:t>Course / Subject Name</w:t>
      </w:r>
      <w:r w:rsidRPr="005F2926">
        <w:rPr>
          <w:rFonts w:cs="Arial"/>
          <w:b/>
          <w:bCs/>
          <w:sz w:val="28"/>
          <w:szCs w:val="28"/>
          <w:u w:val="single"/>
        </w:rPr>
        <w:t xml:space="preserve"> </w:t>
      </w:r>
      <w:r w:rsidR="00207091" w:rsidRPr="0037454F">
        <w:rPr>
          <w:b/>
          <w:bCs/>
          <w:color w:val="000000" w:themeColor="text1"/>
          <w:sz w:val="24"/>
          <w:szCs w:val="24"/>
          <w:u w:val="single"/>
        </w:rPr>
        <w:t>NQ-Mech-246 Workshop Practice-II</w:t>
      </w:r>
      <w:r w:rsidR="00207091">
        <w:rPr>
          <w:b/>
          <w:bCs/>
          <w:color w:val="000000" w:themeColor="text1"/>
          <w:sz w:val="24"/>
          <w:szCs w:val="24"/>
          <w:u w:val="single"/>
        </w:rPr>
        <w:t xml:space="preserve"> </w:t>
      </w:r>
      <w:r w:rsidR="00207091" w:rsidRPr="0037454F">
        <w:rPr>
          <w:b/>
          <w:bCs/>
          <w:color w:val="000000" w:themeColor="text1"/>
          <w:sz w:val="24"/>
          <w:szCs w:val="24"/>
          <w:u w:val="single"/>
        </w:rPr>
        <w:t>(A) Perform Basic Machining-II</w:t>
      </w:r>
    </w:p>
    <w:p w14:paraId="63331699" w14:textId="30E8A928" w:rsidR="00D22428" w:rsidRDefault="00D22428" w:rsidP="000A1F50">
      <w:pPr>
        <w:rPr>
          <w:rFonts w:cs="Arial"/>
          <w:b/>
          <w:bCs/>
          <w:sz w:val="28"/>
          <w:szCs w:val="28"/>
        </w:rPr>
      </w:pPr>
    </w:p>
    <w:p w14:paraId="315F0D3F" w14:textId="40B4627C" w:rsidR="00E10BA0" w:rsidRDefault="00E10BA0" w:rsidP="00617B8F">
      <w:pPr>
        <w:jc w:val="center"/>
        <w:rPr>
          <w:rFonts w:cs="Arial"/>
          <w:b/>
          <w:bCs/>
          <w:sz w:val="28"/>
          <w:szCs w:val="28"/>
        </w:rPr>
      </w:pPr>
      <w:r w:rsidRPr="000A1F50">
        <w:rPr>
          <w:rFonts w:cs="Arial"/>
          <w:b/>
          <w:bCs/>
          <w:sz w:val="28"/>
          <w:szCs w:val="28"/>
        </w:rPr>
        <w:t>Assessment Tasks (Summative Assessment)</w:t>
      </w:r>
    </w:p>
    <w:p w14:paraId="4E9DEDFD" w14:textId="77777777" w:rsidR="00630F02" w:rsidRDefault="00630F02" w:rsidP="00617B8F">
      <w:pPr>
        <w:jc w:val="center"/>
        <w:rPr>
          <w:rFonts w:cs="Arial"/>
          <w:b/>
          <w:bCs/>
          <w:sz w:val="28"/>
          <w:szCs w:val="28"/>
        </w:rPr>
      </w:pPr>
    </w:p>
    <w:p w14:paraId="5E2A503E" w14:textId="77777777" w:rsidR="00294F59" w:rsidRPr="00215BB0" w:rsidRDefault="00320686" w:rsidP="00294F59">
      <w:pPr>
        <w:rPr>
          <w:rFonts w:cs="Arial"/>
        </w:rPr>
      </w:pPr>
      <w:r>
        <w:rPr>
          <w:b/>
          <w:bCs/>
        </w:rPr>
        <w:t xml:space="preserve">Task-A: </w:t>
      </w:r>
      <w:r w:rsidR="00294F59" w:rsidRPr="00215BB0">
        <w:rPr>
          <w:rFonts w:cs="Arial"/>
          <w:b/>
          <w:bCs/>
        </w:rPr>
        <w:t xml:space="preserve">Cut </w:t>
      </w:r>
      <w:r w:rsidR="00294F59">
        <w:rPr>
          <w:rFonts w:cs="Arial"/>
          <w:b/>
          <w:bCs/>
        </w:rPr>
        <w:t>H</w:t>
      </w:r>
      <w:r w:rsidR="00294F59" w:rsidRPr="00333E96">
        <w:rPr>
          <w:rFonts w:cs="Arial"/>
          <w:b/>
          <w:bCs/>
        </w:rPr>
        <w:t xml:space="preserve">elical </w:t>
      </w:r>
      <w:r w:rsidR="00294F59" w:rsidRPr="00215BB0">
        <w:rPr>
          <w:rFonts w:cs="Arial"/>
          <w:b/>
          <w:bCs/>
        </w:rPr>
        <w:t>Gear of 19 teeth on Milling Machine.</w:t>
      </w:r>
    </w:p>
    <w:p w14:paraId="5561DC31" w14:textId="6A30B6EE" w:rsidR="000446C7" w:rsidRDefault="00630F02" w:rsidP="00630F02">
      <w:pPr>
        <w:jc w:val="center"/>
      </w:pPr>
      <w:r>
        <w:rPr>
          <w:rFonts w:cs="Arial"/>
          <w:b/>
          <w:bCs/>
          <w:sz w:val="28"/>
          <w:szCs w:val="28"/>
        </w:rPr>
        <w:t>OR</w:t>
      </w:r>
    </w:p>
    <w:p w14:paraId="5C70E918" w14:textId="03078483" w:rsidR="000A1F50" w:rsidRPr="0051159C" w:rsidRDefault="00320686" w:rsidP="000A1F50">
      <w:pPr>
        <w:rPr>
          <w:b/>
          <w:bCs/>
        </w:rPr>
      </w:pPr>
      <w:r>
        <w:rPr>
          <w:b/>
          <w:bCs/>
        </w:rPr>
        <w:t>Task-</w:t>
      </w:r>
      <w:r w:rsidR="00617B8F">
        <w:rPr>
          <w:b/>
          <w:bCs/>
        </w:rPr>
        <w:t xml:space="preserve">B. </w:t>
      </w:r>
      <w:r w:rsidR="000A1F50" w:rsidRPr="0051159C">
        <w:rPr>
          <w:b/>
          <w:bCs/>
        </w:rPr>
        <w:t xml:space="preserve">Grind the given Blank and Cut Gear on Gear Hobbing Machine for 49 teeth gear. </w:t>
      </w:r>
    </w:p>
    <w:p w14:paraId="72AB2D49" w14:textId="77777777" w:rsidR="000A1F50" w:rsidRDefault="000A1F50" w:rsidP="000A1F50"/>
    <w:p w14:paraId="5BAB3EAA" w14:textId="77777777" w:rsidR="00294F59" w:rsidRPr="00215BB0" w:rsidRDefault="00294F59" w:rsidP="00294F59">
      <w:pPr>
        <w:rPr>
          <w:rFonts w:cs="Arial"/>
        </w:rPr>
      </w:pPr>
    </w:p>
    <w:p w14:paraId="538FF193" w14:textId="5C9C5B69" w:rsidR="00294F59" w:rsidRPr="00215BB0" w:rsidRDefault="00294F59" w:rsidP="00294F59">
      <w:pPr>
        <w:rPr>
          <w:rFonts w:cs="Arial"/>
          <w:b/>
          <w:bCs/>
        </w:rPr>
      </w:pPr>
      <w:r w:rsidRPr="00215BB0">
        <w:rPr>
          <w:rFonts w:cs="Arial"/>
          <w:b/>
          <w:bCs/>
        </w:rPr>
        <w:t>Performance Criteria</w:t>
      </w:r>
      <w:r w:rsidR="00EA734A">
        <w:rPr>
          <w:rFonts w:cs="Arial"/>
          <w:b/>
          <w:bCs/>
        </w:rPr>
        <w:t xml:space="preserve"> for Task-A</w:t>
      </w:r>
      <w:r w:rsidRPr="00215BB0">
        <w:rPr>
          <w:rFonts w:cs="Arial"/>
          <w:b/>
          <w:bCs/>
        </w:rPr>
        <w:t>:</w:t>
      </w:r>
    </w:p>
    <w:p w14:paraId="54336ADE" w14:textId="7301D884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rPr>
          <w:rFonts w:cs="Arial"/>
          <w:color w:val="000000" w:themeColor="text1"/>
          <w:shd w:val="clear" w:color="auto" w:fill="FFFFFF"/>
        </w:rPr>
      </w:pPr>
      <w:r>
        <w:rPr>
          <w:rFonts w:cs="Arial"/>
        </w:rPr>
        <w:t>Perform</w:t>
      </w:r>
      <w:r w:rsidRPr="00215BB0">
        <w:rPr>
          <w:rFonts w:cs="Arial"/>
        </w:rPr>
        <w:t xml:space="preserve"> calculation regarding 19 teeth </w:t>
      </w:r>
      <w:r w:rsidR="00175089">
        <w:rPr>
          <w:rFonts w:cs="Arial"/>
        </w:rPr>
        <w:t xml:space="preserve">Helical </w:t>
      </w:r>
      <w:r w:rsidRPr="00215BB0">
        <w:rPr>
          <w:rFonts w:cs="Arial"/>
        </w:rPr>
        <w:t>gear.</w:t>
      </w:r>
    </w:p>
    <w:p w14:paraId="5397B804" w14:textId="77777777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rPr>
          <w:rFonts w:cs="Arial"/>
          <w:color w:val="000000" w:themeColor="text1"/>
          <w:shd w:val="clear" w:color="auto" w:fill="FFFFFF"/>
        </w:rPr>
      </w:pPr>
      <w:r w:rsidRPr="00215BB0">
        <w:rPr>
          <w:rFonts w:cs="Arial"/>
          <w:color w:val="000000" w:themeColor="text1"/>
          <w:shd w:val="clear" w:color="auto" w:fill="FFFFFF"/>
        </w:rPr>
        <w:t>Select an indexing plate as per calculation to machine for a </w:t>
      </w:r>
      <w:hyperlink r:id="rId5" w:tooltip="Helical gear" w:history="1">
        <w:r w:rsidRPr="00215BB0">
          <w:rPr>
            <w:rFonts w:cs="Arial"/>
            <w:color w:val="000000" w:themeColor="text1"/>
            <w:shd w:val="clear" w:color="auto" w:fill="FFFFFF"/>
          </w:rPr>
          <w:t>helical gear</w:t>
        </w:r>
      </w:hyperlink>
      <w:r w:rsidRPr="00215BB0">
        <w:rPr>
          <w:rFonts w:cs="Arial"/>
          <w:color w:val="000000" w:themeColor="text1"/>
          <w:shd w:val="clear" w:color="auto" w:fill="FFFFFF"/>
        </w:rPr>
        <w:t> on a Milling machine.</w:t>
      </w:r>
    </w:p>
    <w:p w14:paraId="7E7B4478" w14:textId="42226109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rPr>
          <w:rFonts w:cs="Arial"/>
          <w:color w:val="000000" w:themeColor="text1"/>
          <w:shd w:val="clear" w:color="auto" w:fill="FFFFFF"/>
        </w:rPr>
      </w:pPr>
      <w:r w:rsidRPr="00215BB0">
        <w:rPr>
          <w:rFonts w:cs="Arial"/>
          <w:color w:val="000000" w:themeColor="text1"/>
          <w:shd w:val="clear" w:color="auto" w:fill="FFFFFF"/>
        </w:rPr>
        <w:t xml:space="preserve">Mount gear set or Gear train to engage lead screw and indexing head spindle </w:t>
      </w:r>
    </w:p>
    <w:p w14:paraId="59FEB9AF" w14:textId="77777777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rPr>
          <w:rFonts w:cs="Arial"/>
          <w:color w:val="222222"/>
          <w:shd w:val="clear" w:color="auto" w:fill="FFFFFF"/>
        </w:rPr>
      </w:pPr>
      <w:r w:rsidRPr="00215BB0">
        <w:rPr>
          <w:rFonts w:cs="Arial"/>
          <w:color w:val="222222"/>
          <w:shd w:val="clear" w:color="auto" w:fill="FFFFFF"/>
        </w:rPr>
        <w:t>Center indexing head with its tail stock.</w:t>
      </w:r>
    </w:p>
    <w:p w14:paraId="1C2665CA" w14:textId="77777777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jc w:val="both"/>
        <w:rPr>
          <w:rFonts w:cs="Arial"/>
          <w:color w:val="222222"/>
          <w:shd w:val="clear" w:color="auto" w:fill="FFFFFF"/>
        </w:rPr>
      </w:pPr>
      <w:r w:rsidRPr="00215BB0">
        <w:rPr>
          <w:rFonts w:cs="Arial"/>
          <w:color w:val="222222"/>
          <w:shd w:val="clear" w:color="auto" w:fill="FFFFFF"/>
        </w:rPr>
        <w:t>Fix indexing head and tail stock on milling table.</w:t>
      </w:r>
    </w:p>
    <w:p w14:paraId="081BA97D" w14:textId="5A6B3660" w:rsidR="00294F59" w:rsidRPr="00215BB0" w:rsidRDefault="009737E7" w:rsidP="00EA734A">
      <w:pPr>
        <w:pStyle w:val="ListParagraph"/>
        <w:numPr>
          <w:ilvl w:val="0"/>
          <w:numId w:val="9"/>
        </w:numPr>
        <w:spacing w:line="360" w:lineRule="auto"/>
        <w:ind w:left="481"/>
        <w:jc w:val="both"/>
        <w:rPr>
          <w:rFonts w:cs="Arial"/>
        </w:rPr>
      </w:pPr>
      <w:r>
        <w:rPr>
          <w:rFonts w:cs="Arial"/>
        </w:rPr>
        <w:t>Implement</w:t>
      </w:r>
      <w:r w:rsidR="00294F59" w:rsidRPr="00215BB0">
        <w:rPr>
          <w:rFonts w:cs="Arial"/>
        </w:rPr>
        <w:t xml:space="preserve"> PPE.</w:t>
      </w:r>
    </w:p>
    <w:p w14:paraId="2841CF3E" w14:textId="77777777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jc w:val="both"/>
        <w:rPr>
          <w:rFonts w:cs="Arial"/>
          <w:color w:val="222222"/>
          <w:shd w:val="clear" w:color="auto" w:fill="FFFFFF"/>
        </w:rPr>
      </w:pPr>
      <w:r>
        <w:rPr>
          <w:rFonts w:cs="Arial"/>
        </w:rPr>
        <w:t>Apply</w:t>
      </w:r>
      <w:r w:rsidRPr="00215BB0">
        <w:rPr>
          <w:rFonts w:cs="Arial"/>
        </w:rPr>
        <w:t xml:space="preserve"> Collant continuously </w:t>
      </w:r>
    </w:p>
    <w:p w14:paraId="7FB84527" w14:textId="77777777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rPr>
          <w:rFonts w:cs="Arial"/>
          <w:color w:val="000000" w:themeColor="text1"/>
          <w:shd w:val="clear" w:color="auto" w:fill="FFFFFF"/>
        </w:rPr>
      </w:pPr>
      <w:r w:rsidRPr="00215BB0">
        <w:rPr>
          <w:rFonts w:cs="Arial"/>
          <w:color w:val="000000" w:themeColor="text1"/>
          <w:shd w:val="clear" w:color="auto" w:fill="FFFFFF"/>
        </w:rPr>
        <w:t xml:space="preserve">Adjust speed </w:t>
      </w:r>
    </w:p>
    <w:p w14:paraId="5B41DBE2" w14:textId="77777777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rPr>
          <w:rFonts w:cs="Arial"/>
          <w:color w:val="000000" w:themeColor="text1"/>
          <w:shd w:val="clear" w:color="auto" w:fill="FFFFFF"/>
        </w:rPr>
      </w:pPr>
      <w:r w:rsidRPr="00215BB0">
        <w:rPr>
          <w:rFonts w:cs="Arial"/>
          <w:color w:val="000000" w:themeColor="text1"/>
          <w:shd w:val="clear" w:color="auto" w:fill="FFFFFF"/>
        </w:rPr>
        <w:t>Adjust feed</w:t>
      </w:r>
    </w:p>
    <w:p w14:paraId="089D4A8A" w14:textId="77777777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rPr>
          <w:rFonts w:cs="Arial"/>
          <w:color w:val="000000" w:themeColor="text1"/>
          <w:shd w:val="clear" w:color="auto" w:fill="FFFFFF"/>
        </w:rPr>
      </w:pPr>
      <w:r w:rsidRPr="00215BB0">
        <w:rPr>
          <w:rFonts w:cs="Arial"/>
          <w:color w:val="000000" w:themeColor="text1"/>
          <w:shd w:val="clear" w:color="auto" w:fill="FFFFFF"/>
        </w:rPr>
        <w:t>Adjust direction of the cutter.</w:t>
      </w:r>
    </w:p>
    <w:p w14:paraId="15415705" w14:textId="77777777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rPr>
          <w:rFonts w:cs="Arial"/>
          <w:color w:val="000000" w:themeColor="text1"/>
          <w:shd w:val="clear" w:color="auto" w:fill="FFFFFF"/>
        </w:rPr>
      </w:pPr>
      <w:r w:rsidRPr="00215BB0">
        <w:rPr>
          <w:rFonts w:cs="Arial"/>
          <w:color w:val="000000" w:themeColor="text1"/>
          <w:shd w:val="clear" w:color="auto" w:fill="FFFFFF"/>
        </w:rPr>
        <w:t>Mount Gear blank on mandrel.</w:t>
      </w:r>
    </w:p>
    <w:p w14:paraId="06B407DA" w14:textId="77777777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rPr>
          <w:rFonts w:cs="Arial"/>
          <w:color w:val="000000" w:themeColor="text1"/>
          <w:shd w:val="clear" w:color="auto" w:fill="FFFFFF"/>
        </w:rPr>
      </w:pPr>
      <w:r w:rsidRPr="00215BB0">
        <w:rPr>
          <w:rFonts w:cs="Arial"/>
          <w:color w:val="000000" w:themeColor="text1"/>
          <w:shd w:val="clear" w:color="auto" w:fill="FFFFFF"/>
        </w:rPr>
        <w:t xml:space="preserve">Hold one side of mandrel </w:t>
      </w:r>
      <w:r>
        <w:rPr>
          <w:rFonts w:cs="Arial"/>
          <w:color w:val="000000" w:themeColor="text1"/>
          <w:shd w:val="clear" w:color="auto" w:fill="FFFFFF"/>
        </w:rPr>
        <w:t>in</w:t>
      </w:r>
      <w:r w:rsidRPr="00215BB0">
        <w:rPr>
          <w:rFonts w:cs="Arial"/>
          <w:color w:val="000000" w:themeColor="text1"/>
          <w:shd w:val="clear" w:color="auto" w:fill="FFFFFF"/>
        </w:rPr>
        <w:t xml:space="preserve"> chuck of indexing head and other side in tail stock </w:t>
      </w:r>
    </w:p>
    <w:p w14:paraId="439DF00A" w14:textId="77777777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rPr>
          <w:rFonts w:cs="Arial"/>
          <w:color w:val="000000" w:themeColor="text1"/>
          <w:shd w:val="clear" w:color="auto" w:fill="FFFFFF"/>
        </w:rPr>
      </w:pPr>
      <w:r w:rsidRPr="00215BB0">
        <w:rPr>
          <w:rFonts w:cs="Arial"/>
          <w:color w:val="000000" w:themeColor="text1"/>
          <w:shd w:val="clear" w:color="auto" w:fill="FFFFFF"/>
        </w:rPr>
        <w:t xml:space="preserve">Start machine </w:t>
      </w:r>
    </w:p>
    <w:p w14:paraId="1D0E922A" w14:textId="77777777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rPr>
          <w:rFonts w:cs="Arial"/>
          <w:color w:val="000000" w:themeColor="text1"/>
          <w:shd w:val="clear" w:color="auto" w:fill="FFFFFF"/>
        </w:rPr>
      </w:pPr>
      <w:r w:rsidRPr="00215BB0">
        <w:rPr>
          <w:rFonts w:cs="Arial"/>
          <w:color w:val="000000" w:themeColor="text1"/>
          <w:shd w:val="clear" w:color="auto" w:fill="FFFFFF"/>
        </w:rPr>
        <w:t xml:space="preserve">Carry out cutter at zero point vertically. </w:t>
      </w:r>
    </w:p>
    <w:p w14:paraId="530A29A0" w14:textId="77777777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rPr>
          <w:rFonts w:cs="Arial"/>
          <w:color w:val="000000" w:themeColor="text1"/>
          <w:shd w:val="clear" w:color="auto" w:fill="FFFFFF"/>
        </w:rPr>
      </w:pPr>
      <w:r w:rsidRPr="00215BB0">
        <w:rPr>
          <w:rFonts w:cs="Arial"/>
          <w:color w:val="000000" w:themeColor="text1"/>
          <w:shd w:val="clear" w:color="auto" w:fill="FFFFFF"/>
        </w:rPr>
        <w:t>Carry out cutter at zero point horizontally.</w:t>
      </w:r>
    </w:p>
    <w:p w14:paraId="47EBCD32" w14:textId="77777777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rPr>
          <w:rFonts w:cs="Arial"/>
          <w:color w:val="000000" w:themeColor="text1"/>
          <w:shd w:val="clear" w:color="auto" w:fill="FFFFFF"/>
        </w:rPr>
      </w:pPr>
      <w:r w:rsidRPr="00215BB0">
        <w:rPr>
          <w:rFonts w:cs="Arial"/>
          <w:color w:val="000000" w:themeColor="text1"/>
          <w:shd w:val="clear" w:color="auto" w:fill="FFFFFF"/>
        </w:rPr>
        <w:t xml:space="preserve">Apply depth for rough cut </w:t>
      </w:r>
    </w:p>
    <w:p w14:paraId="3C2BCA7C" w14:textId="77777777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rPr>
          <w:rFonts w:cs="Arial"/>
          <w:color w:val="000000" w:themeColor="text1"/>
          <w:shd w:val="clear" w:color="auto" w:fill="FFFFFF"/>
        </w:rPr>
      </w:pPr>
      <w:r w:rsidRPr="00215BB0">
        <w:rPr>
          <w:rFonts w:cs="Arial"/>
          <w:color w:val="000000" w:themeColor="text1"/>
          <w:shd w:val="clear" w:color="auto" w:fill="FFFFFF"/>
        </w:rPr>
        <w:t>Engage machine automatically in longitudinal direction</w:t>
      </w:r>
    </w:p>
    <w:p w14:paraId="7703D049" w14:textId="77777777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rPr>
          <w:rFonts w:cs="Arial"/>
          <w:color w:val="000000" w:themeColor="text1"/>
          <w:shd w:val="clear" w:color="auto" w:fill="FFFFFF"/>
        </w:rPr>
      </w:pPr>
      <w:r w:rsidRPr="00215BB0">
        <w:rPr>
          <w:rFonts w:cs="Arial"/>
          <w:color w:val="000000" w:themeColor="text1"/>
          <w:shd w:val="clear" w:color="auto" w:fill="FFFFFF"/>
        </w:rPr>
        <w:t>Move table back at zero point.</w:t>
      </w:r>
    </w:p>
    <w:p w14:paraId="685A672B" w14:textId="77777777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rPr>
          <w:rFonts w:cs="Arial"/>
          <w:color w:val="000000" w:themeColor="text1"/>
          <w:shd w:val="clear" w:color="auto" w:fill="FFFFFF"/>
        </w:rPr>
      </w:pPr>
      <w:r w:rsidRPr="00215BB0">
        <w:rPr>
          <w:rFonts w:cs="Arial"/>
          <w:color w:val="000000" w:themeColor="text1"/>
          <w:shd w:val="clear" w:color="auto" w:fill="FFFFFF"/>
        </w:rPr>
        <w:t>Apply full depth for final cut</w:t>
      </w:r>
    </w:p>
    <w:p w14:paraId="6F34D720" w14:textId="77777777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rPr>
          <w:rFonts w:cs="Arial"/>
          <w:color w:val="000000" w:themeColor="text1"/>
          <w:shd w:val="clear" w:color="auto" w:fill="FFFFFF"/>
        </w:rPr>
      </w:pPr>
      <w:r w:rsidRPr="00215BB0">
        <w:rPr>
          <w:rFonts w:cs="Arial"/>
          <w:color w:val="000000" w:themeColor="text1"/>
          <w:shd w:val="clear" w:color="auto" w:fill="FFFFFF"/>
        </w:rPr>
        <w:t>Engage machine automatically in forward direction.</w:t>
      </w:r>
    </w:p>
    <w:p w14:paraId="592DE627" w14:textId="77777777" w:rsidR="00294F59" w:rsidRPr="00215BB0" w:rsidRDefault="00294F59" w:rsidP="00EA734A">
      <w:pPr>
        <w:pStyle w:val="ListParagraph"/>
        <w:numPr>
          <w:ilvl w:val="0"/>
          <w:numId w:val="9"/>
        </w:numPr>
        <w:spacing w:line="360" w:lineRule="auto"/>
        <w:ind w:left="481"/>
        <w:rPr>
          <w:rFonts w:cs="Arial"/>
          <w:color w:val="000000" w:themeColor="text1"/>
          <w:shd w:val="clear" w:color="auto" w:fill="FFFFFF"/>
        </w:rPr>
      </w:pPr>
      <w:r w:rsidRPr="00215BB0">
        <w:rPr>
          <w:rFonts w:eastAsiaTheme="minorEastAsia" w:cs="Arial"/>
          <w:color w:val="000000" w:themeColor="text1"/>
          <w:shd w:val="clear" w:color="auto" w:fill="FFFFFF"/>
        </w:rPr>
        <w:t>Repeated the process simultaneously until tooth is obtained.</w:t>
      </w:r>
    </w:p>
    <w:p w14:paraId="52578FDA" w14:textId="77777777" w:rsidR="00FA3023" w:rsidRDefault="00FA3023" w:rsidP="000A1F50"/>
    <w:p w14:paraId="2BF5351E" w14:textId="6ED60E38" w:rsidR="000A1F50" w:rsidRDefault="000A1F50" w:rsidP="000A1F50">
      <w:pPr>
        <w:rPr>
          <w:b/>
          <w:bCs/>
        </w:rPr>
      </w:pPr>
      <w:r w:rsidRPr="000A1F50">
        <w:rPr>
          <w:b/>
          <w:bCs/>
        </w:rPr>
        <w:t>Performance Criteria</w:t>
      </w:r>
      <w:r w:rsidR="000A3E64">
        <w:rPr>
          <w:b/>
          <w:bCs/>
        </w:rPr>
        <w:t xml:space="preserve"> for Task-B</w:t>
      </w:r>
      <w:r w:rsidRPr="000A1F50">
        <w:rPr>
          <w:b/>
          <w:bCs/>
        </w:rPr>
        <w:t>:</w:t>
      </w:r>
    </w:p>
    <w:p w14:paraId="177B16FD" w14:textId="77777777" w:rsidR="00FA3023" w:rsidRPr="000A1F50" w:rsidRDefault="00FA3023" w:rsidP="000A1F50">
      <w:pPr>
        <w:rPr>
          <w:b/>
          <w:bCs/>
        </w:rPr>
      </w:pPr>
    </w:p>
    <w:p w14:paraId="79039371" w14:textId="19AE5AE8" w:rsidR="000A1F50" w:rsidRDefault="000A1F50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t xml:space="preserve">Calculate the require calculation regarding 49 teeth gear. </w:t>
      </w:r>
    </w:p>
    <w:p w14:paraId="193C4433" w14:textId="3B7787F5" w:rsidR="000A1F50" w:rsidRDefault="000A1F50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lastRenderedPageBreak/>
        <w:t>Adjust optimal cutting speed for the grinding wheel.</w:t>
      </w:r>
    </w:p>
    <w:p w14:paraId="38110C9A" w14:textId="63373EF0" w:rsidR="000A1F50" w:rsidRDefault="000A1F50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t>Set feed rate to balance material removal with surface finish quality.</w:t>
      </w:r>
    </w:p>
    <w:p w14:paraId="011D5301" w14:textId="7790430C" w:rsidR="000A1F50" w:rsidRDefault="000A1F50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t>Adjust depth of cut to avoid overloading the wheel and to achieve desired material removal without compromising surface quality.</w:t>
      </w:r>
    </w:p>
    <w:p w14:paraId="5D0605C8" w14:textId="0E065A36" w:rsidR="000A1F50" w:rsidRDefault="000A1F50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t>Measure to verify surface finish of the workpiece.</w:t>
      </w:r>
    </w:p>
    <w:p w14:paraId="4B18C13E" w14:textId="12D2B2C5" w:rsidR="000A1F50" w:rsidRDefault="000A1F50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t>Check dimensions of workpiece to conform with specified tolerances.</w:t>
      </w:r>
    </w:p>
    <w:p w14:paraId="0FBA48EF" w14:textId="441052DE" w:rsidR="000A1F50" w:rsidRDefault="000A1F50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t xml:space="preserve">Prepare the work-piece by required machining (Grinding) and get it ready for turning the blank. </w:t>
      </w:r>
    </w:p>
    <w:p w14:paraId="788CB164" w14:textId="11A28709" w:rsidR="000A1F50" w:rsidRDefault="000A1F50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t xml:space="preserve">Clamp gear blank and hob cutter into their holding devices as per standard practice. </w:t>
      </w:r>
    </w:p>
    <w:p w14:paraId="487E4EDA" w14:textId="62E90C0F" w:rsidR="000A1F50" w:rsidRDefault="000A1F50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t xml:space="preserve">Adjust safe distance between gear blank and hub cutter as per prescribed method. </w:t>
      </w:r>
    </w:p>
    <w:p w14:paraId="30A3CF0C" w14:textId="5D7668CE" w:rsidR="000A1F50" w:rsidRDefault="000A1F50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t>Adjust parameters of speed and feed from control unit as per prescribed method.</w:t>
      </w:r>
    </w:p>
    <w:p w14:paraId="174ACEA3" w14:textId="444F1212" w:rsidR="000A1F50" w:rsidRDefault="000A1F50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t>Perform simple/angled/differential indexing and divide the gear into required number of divisions.</w:t>
      </w:r>
    </w:p>
    <w:p w14:paraId="2BE5FD70" w14:textId="4B1D0AD8" w:rsidR="000A1F50" w:rsidRDefault="00583C3B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t>Implement</w:t>
      </w:r>
      <w:r w:rsidR="000A1F50">
        <w:t xml:space="preserve"> PPE.</w:t>
      </w:r>
    </w:p>
    <w:p w14:paraId="31386A56" w14:textId="0A9BAED2" w:rsidR="000A1F50" w:rsidRDefault="000A1F50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t xml:space="preserve">Check hob cutter and gear blank that both are positioned properly and adjust them. </w:t>
      </w:r>
    </w:p>
    <w:p w14:paraId="5C542501" w14:textId="79F5ED19" w:rsidR="000A1F50" w:rsidRDefault="000A1F50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t>Hold one side of mandrel on chuck of indexing head and other side in tail stock.</w:t>
      </w:r>
    </w:p>
    <w:p w14:paraId="231C874F" w14:textId="093409D0" w:rsidR="000A1F50" w:rsidRDefault="000A1F50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t>Start machine and carry out cutter at zero point vertically.</w:t>
      </w:r>
    </w:p>
    <w:p w14:paraId="187FA36A" w14:textId="0D6E41EC" w:rsidR="000A1F50" w:rsidRDefault="000A1F50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t>Apply depth for rough cut and engage machine automatically in longitudinal direction</w:t>
      </w:r>
    </w:p>
    <w:p w14:paraId="73ACD872" w14:textId="76840786" w:rsidR="000A1F50" w:rsidRDefault="000A1F50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t>Move table back at zero point.</w:t>
      </w:r>
    </w:p>
    <w:p w14:paraId="48F87D6F" w14:textId="4F65ECBA" w:rsidR="000A1F50" w:rsidRDefault="000A1F50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t>Apply full depth for final cut and engage machine automatically in forward direction.</w:t>
      </w:r>
    </w:p>
    <w:p w14:paraId="5FB775E4" w14:textId="6179FFB0" w:rsidR="000A1F50" w:rsidRDefault="000A1F50" w:rsidP="000868CD">
      <w:pPr>
        <w:pStyle w:val="ListParagraph"/>
        <w:numPr>
          <w:ilvl w:val="0"/>
          <w:numId w:val="5"/>
        </w:numPr>
        <w:spacing w:line="360" w:lineRule="auto"/>
        <w:ind w:left="450"/>
      </w:pPr>
      <w:r>
        <w:t>Repeat process simultaneously until required teeth gear obtained.</w:t>
      </w:r>
    </w:p>
    <w:sectPr w:rsidR="000A1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C6D1B"/>
    <w:multiLevelType w:val="hybridMultilevel"/>
    <w:tmpl w:val="E8A46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92228"/>
    <w:multiLevelType w:val="hybridMultilevel"/>
    <w:tmpl w:val="242AA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E5BA7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D543F"/>
    <w:multiLevelType w:val="hybridMultilevel"/>
    <w:tmpl w:val="96A24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214C1"/>
    <w:multiLevelType w:val="hybridMultilevel"/>
    <w:tmpl w:val="B29472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BB0006"/>
    <w:multiLevelType w:val="hybridMultilevel"/>
    <w:tmpl w:val="179AE54C"/>
    <w:lvl w:ilvl="0" w:tplc="22EE8732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80D6F"/>
    <w:multiLevelType w:val="hybridMultilevel"/>
    <w:tmpl w:val="CB340A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6948F9"/>
    <w:multiLevelType w:val="hybridMultilevel"/>
    <w:tmpl w:val="8334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94A9C"/>
    <w:multiLevelType w:val="hybridMultilevel"/>
    <w:tmpl w:val="F79A7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6979310">
    <w:abstractNumId w:val="2"/>
  </w:num>
  <w:num w:numId="2" w16cid:durableId="1849052278">
    <w:abstractNumId w:val="1"/>
  </w:num>
  <w:num w:numId="3" w16cid:durableId="48767502">
    <w:abstractNumId w:val="4"/>
  </w:num>
  <w:num w:numId="4" w16cid:durableId="48966016">
    <w:abstractNumId w:val="8"/>
  </w:num>
  <w:num w:numId="5" w16cid:durableId="347297518">
    <w:abstractNumId w:val="7"/>
  </w:num>
  <w:num w:numId="6" w16cid:durableId="203250000">
    <w:abstractNumId w:val="5"/>
  </w:num>
  <w:num w:numId="7" w16cid:durableId="47775755">
    <w:abstractNumId w:val="6"/>
  </w:num>
  <w:num w:numId="8" w16cid:durableId="1153717456">
    <w:abstractNumId w:val="0"/>
  </w:num>
  <w:num w:numId="9" w16cid:durableId="1533836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EA3"/>
    <w:rsid w:val="000446C7"/>
    <w:rsid w:val="000868CD"/>
    <w:rsid w:val="000A1F50"/>
    <w:rsid w:val="000A3E64"/>
    <w:rsid w:val="000E37E8"/>
    <w:rsid w:val="000F3CFC"/>
    <w:rsid w:val="00175089"/>
    <w:rsid w:val="0020224C"/>
    <w:rsid w:val="00207091"/>
    <w:rsid w:val="00261BBF"/>
    <w:rsid w:val="00270736"/>
    <w:rsid w:val="00294F59"/>
    <w:rsid w:val="003071A1"/>
    <w:rsid w:val="00320686"/>
    <w:rsid w:val="004607BB"/>
    <w:rsid w:val="00485EA3"/>
    <w:rsid w:val="0051159C"/>
    <w:rsid w:val="00583C3B"/>
    <w:rsid w:val="00617B8F"/>
    <w:rsid w:val="00630F02"/>
    <w:rsid w:val="0065419D"/>
    <w:rsid w:val="00670E49"/>
    <w:rsid w:val="00712A36"/>
    <w:rsid w:val="007507B1"/>
    <w:rsid w:val="007B2B1B"/>
    <w:rsid w:val="008B18DC"/>
    <w:rsid w:val="009737E7"/>
    <w:rsid w:val="00C035FC"/>
    <w:rsid w:val="00D22428"/>
    <w:rsid w:val="00D54C8F"/>
    <w:rsid w:val="00E10BA0"/>
    <w:rsid w:val="00E55217"/>
    <w:rsid w:val="00E56732"/>
    <w:rsid w:val="00EA734A"/>
    <w:rsid w:val="00F75CE5"/>
    <w:rsid w:val="00FA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10719"/>
  <w15:chartTrackingRefBased/>
  <w15:docId w15:val="{79EF8817-2413-417F-A9D8-E806F6F71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0"/>
    <w:pPr>
      <w:spacing w:after="0" w:line="240" w:lineRule="auto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10BA0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0B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n.wikipedia.org/wiki/Helical_ge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NaeemAlmuslim</dc:creator>
  <cp:keywords/>
  <dc:description/>
  <cp:lastModifiedBy>Inayat ur-Rehman</cp:lastModifiedBy>
  <cp:revision>8</cp:revision>
  <dcterms:created xsi:type="dcterms:W3CDTF">2024-12-12T08:12:00Z</dcterms:created>
  <dcterms:modified xsi:type="dcterms:W3CDTF">2024-12-17T18:12:00Z</dcterms:modified>
</cp:coreProperties>
</file>